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78D" w:rsidRPr="007C278D" w:rsidRDefault="00105AAC" w:rsidP="00105A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6"/>
        <w:gridCol w:w="6959"/>
      </w:tblGrid>
      <w:tr w:rsidR="007C278D" w:rsidRPr="007C278D" w:rsidTr="000E1BA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7C278D" w:rsidRPr="007C278D" w:rsidTr="000E1BAF">
        <w:trPr>
          <w:tblCellSpacing w:w="15" w:type="dxa"/>
          <w:jc w:val="center"/>
        </w:trPr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организации, утверждает штатное расписание, отчетные документы организации, осуществляет 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общее руководство Школой</w:t>
            </w:r>
          </w:p>
        </w:tc>
      </w:tr>
      <w:tr w:rsidR="007C278D" w:rsidRPr="007C278D" w:rsidTr="000E1BAF">
        <w:trPr>
          <w:tblCellSpacing w:w="15" w:type="dxa"/>
          <w:jc w:val="center"/>
        </w:trPr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Педагогический совет</w:t>
            </w:r>
          </w:p>
        </w:tc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текущее руководство образовательной деятельностью Школы, в том числе 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рассматривает вопросы: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7C278D" w:rsidRPr="007C278D" w:rsidTr="000E1BAF">
        <w:trPr>
          <w:tblCellSpacing w:w="15" w:type="dxa"/>
          <w:jc w:val="center"/>
        </w:trPr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Реализует право работников участвовать в управлении образовательной организацией, в том 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числе: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участвовать в разработке и принятии коллективного договора, Правил трудового распорядка, 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изменений и дополнений к ним;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принимать локальные акты, которые регламентируют деятельность образовательной 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 и связаны с правами и обязанностями работников;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разрешать конфликтные ситуации между работниками и администрацией образовательной 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организации;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вносить предложения по корректировке плана мероприятий организации, совершенствованию ее 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работы и развитию материальной базы</w:t>
            </w:r>
          </w:p>
        </w:tc>
      </w:tr>
      <w:tr w:rsidR="007C278D" w:rsidRPr="007C278D" w:rsidTr="000E1BA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учебно-методической работы в Школе создано три предметных методических объединения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общих гуманитарных и социально-экономических дисциплин;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естественно-научных и математических дисциплин;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объединение педагогов начального образования;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объединение педагогов родного языка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Оценка образовательной деятельности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Школе организуется в соответствии с</w:t>
      </w:r>
      <w:r w:rsidRPr="007C27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6" w:anchor="/document/99/902389617/" w:history="1">
        <w:r w:rsidRPr="007C278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Федеральным законом от 29.12.2012 № 273-ФЗ</w:t>
        </w:r>
      </w:hyperlink>
      <w:r w:rsidRPr="007C27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образовании в Российской Федерации», ФГОС начального общего, основного общего и среднего общего образования, </w:t>
      </w:r>
      <w:hyperlink r:id="rId7" w:anchor="/document/99/902256369/" w:history="1">
        <w:r w:rsidRPr="007C27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.4.2.2821-10</w:t>
        </w:r>
      </w:hyperlink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условиям и организации обучения в общеобразовательных учреждениях», основными образовательными 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программами по уровням, включая учебные планы, годовые календарные графики, расписанием занятий/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</w:t>
      </w:r>
      <w:hyperlink r:id="rId8" w:anchor="/document/99/902180656/" w:history="1">
        <w:r w:rsidRPr="007C27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НОО</w:t>
        </w:r>
      </w:hyperlink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5–9 классов – на 5-летний нормативный срок освоения основной образовательной программы основного общего образования (реализация </w:t>
      </w:r>
      <w:hyperlink r:id="rId9" w:anchor="/document/99/902254916/" w:history="1">
        <w:r w:rsidRPr="007C27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ООО</w:t>
        </w:r>
      </w:hyperlink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), 10–11 классов – на 2-летний нормативный срок освоения образовательной программы среднего общего образования (</w:t>
      </w:r>
      <w:hyperlink r:id="rId10" w:anchor="/document/99/902350579/" w:history="1">
        <w:r w:rsidRPr="007C27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СОО</w:t>
        </w:r>
      </w:hyperlink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CB434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Школа провела работу по профилактике употребления </w:t>
      </w:r>
      <w:proofErr w:type="spellStart"/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  <w:r w:rsidR="00CB4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обучающие семинары для учителей</w:t>
      </w:r>
      <w:r w:rsidR="00C32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родителей  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</w:t>
      </w:r>
      <w:r w:rsidR="00C3239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ППС службы  «Колибри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вопросам здорового образа жизни, по вопросам диагностики неадекватного состояния учащихся. </w:t>
      </w:r>
      <w:r w:rsidR="00C32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инспекторами  ПДН п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роводилась систематическая работа с родителями</w:t>
      </w:r>
      <w:r w:rsidR="00C32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учащимися 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  <w:r w:rsidR="00C32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организованы: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выступление агитбригад, участи</w:t>
      </w:r>
      <w:r w:rsidR="00C3239E">
        <w:rPr>
          <w:rFonts w:ascii="Times New Roman" w:eastAsia="Times New Roman" w:hAnsi="Times New Roman" w:cs="Times New Roman"/>
          <w:sz w:val="24"/>
          <w:szCs w:val="24"/>
          <w:lang w:eastAsia="ru-RU"/>
        </w:rPr>
        <w:t>е в фестивале «Свежий ветер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!»;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участие в конкурсе социальных плакатов «Я против ПАВ»;</w:t>
      </w:r>
    </w:p>
    <w:p w:rsidR="007C278D" w:rsidRPr="007C278D" w:rsidRDefault="00C3239E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участие в муниципальном </w:t>
      </w:r>
      <w:r w:rsidR="007C278D"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конкурсе антинаркотической социальной рекламы;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проведение классных часов и бесед на антинаркотические темы с использованием ИКТ-технологий;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книжная выставка «Я выбираю жизнь» в школьной библиотеке;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лекции с участием сотрудников МВД.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Содержание и качество подготовки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="00DF177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тистика показателей за 2016–2017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3730"/>
        <w:gridCol w:w="1369"/>
        <w:gridCol w:w="1766"/>
        <w:gridCol w:w="1757"/>
      </w:tblGrid>
      <w:tr w:rsidR="00DF177F" w:rsidRPr="007C278D" w:rsidTr="000E1BAF">
        <w:trPr>
          <w:tblCellSpacing w:w="15" w:type="dxa"/>
        </w:trPr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2015–2016</w:t>
            </w:r>
          </w:p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учебный год</w:t>
            </w:r>
          </w:p>
        </w:tc>
        <w:tc>
          <w:tcPr>
            <w:tcW w:w="1736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2016–2017</w:t>
            </w:r>
          </w:p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учебный год</w:t>
            </w:r>
          </w:p>
        </w:tc>
        <w:tc>
          <w:tcPr>
            <w:tcW w:w="1712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2017–2018</w:t>
            </w:r>
          </w:p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</w:t>
            </w: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F177F" w:rsidRPr="007C278D" w:rsidTr="000E1BA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детей, обучавшихся на </w:t>
            </w:r>
          </w:p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конец учебного года, в том числе: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736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712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</w:tr>
      <w:tr w:rsidR="00DF177F" w:rsidRPr="007C278D" w:rsidTr="000E1BAF">
        <w:trPr>
          <w:tblCellSpacing w:w="15" w:type="dxa"/>
        </w:trPr>
        <w:tc>
          <w:tcPr>
            <w:tcW w:w="0" w:type="auto"/>
            <w:vMerge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0" w:type="auto"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36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712" w:type="dxa"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DF177F" w:rsidRPr="007C278D" w:rsidTr="000E1BAF">
        <w:trPr>
          <w:tblCellSpacing w:w="15" w:type="dxa"/>
        </w:trPr>
        <w:tc>
          <w:tcPr>
            <w:tcW w:w="0" w:type="auto"/>
            <w:vMerge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0" w:type="auto"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736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12" w:type="dxa"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DF177F" w:rsidRPr="007C278D" w:rsidTr="000E1BAF">
        <w:trPr>
          <w:tblCellSpacing w:w="15" w:type="dxa"/>
        </w:trPr>
        <w:tc>
          <w:tcPr>
            <w:tcW w:w="0" w:type="auto"/>
            <w:vMerge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0" w:type="auto"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36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2" w:type="dxa"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F177F" w:rsidRPr="007C278D" w:rsidTr="000E1BA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учеников, оставленных </w:t>
            </w:r>
          </w:p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повторное обучение: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6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177F" w:rsidRPr="007C278D" w:rsidTr="000E1BAF">
        <w:trPr>
          <w:tblCellSpacing w:w="15" w:type="dxa"/>
        </w:trPr>
        <w:tc>
          <w:tcPr>
            <w:tcW w:w="0" w:type="auto"/>
            <w:vMerge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36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12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DF177F" w:rsidRPr="007C278D" w:rsidTr="000E1BAF">
        <w:trPr>
          <w:tblCellSpacing w:w="15" w:type="dxa"/>
        </w:trPr>
        <w:tc>
          <w:tcPr>
            <w:tcW w:w="0" w:type="auto"/>
            <w:vMerge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36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12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177F" w:rsidRPr="007C278D" w:rsidTr="000E1BAF">
        <w:trPr>
          <w:tblCellSpacing w:w="15" w:type="dxa"/>
        </w:trPr>
        <w:tc>
          <w:tcPr>
            <w:tcW w:w="0" w:type="auto"/>
            <w:vMerge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36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12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DF177F" w:rsidRPr="007C278D" w:rsidTr="000E1BA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6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177F" w:rsidRPr="007C278D" w:rsidTr="000E1BAF">
        <w:trPr>
          <w:tblCellSpacing w:w="15" w:type="dxa"/>
        </w:trPr>
        <w:tc>
          <w:tcPr>
            <w:tcW w:w="0" w:type="auto"/>
            <w:vMerge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36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12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177F" w:rsidRPr="007C278D" w:rsidTr="000E1BAF">
        <w:trPr>
          <w:tblCellSpacing w:w="15" w:type="dxa"/>
        </w:trPr>
        <w:tc>
          <w:tcPr>
            <w:tcW w:w="0" w:type="auto"/>
            <w:vMerge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среднем общем образовании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36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12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DF177F" w:rsidRPr="007C278D" w:rsidTr="000E1BA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Окончили школу с аттестатом </w:t>
            </w:r>
          </w:p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особого образца: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6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177F" w:rsidRPr="007C278D" w:rsidTr="000E1BAF">
        <w:trPr>
          <w:tblCellSpacing w:w="15" w:type="dxa"/>
        </w:trPr>
        <w:tc>
          <w:tcPr>
            <w:tcW w:w="0" w:type="auto"/>
            <w:vMerge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 основной школе 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6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2" w:type="dxa"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77F" w:rsidRPr="007C278D" w:rsidTr="000E1BAF">
        <w:trPr>
          <w:tblCellSpacing w:w="15" w:type="dxa"/>
        </w:trPr>
        <w:tc>
          <w:tcPr>
            <w:tcW w:w="0" w:type="auto"/>
            <w:vMerge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средней школе</w:t>
            </w:r>
          </w:p>
        </w:tc>
        <w:tc>
          <w:tcPr>
            <w:tcW w:w="0" w:type="auto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6" w:type="dxa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2" w:type="dxa"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77F" w:rsidRPr="007C278D" w:rsidTr="000E1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177F" w:rsidRPr="007C278D" w:rsidRDefault="00DF177F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vAlign w:val="center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DF177F" w:rsidRPr="007C278D" w:rsidRDefault="00DF177F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с ОВЗ </w:t>
      </w:r>
      <w:r w:rsidR="00DF177F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Школе не было.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 году Школа продолжает успешно реализовывать рабочие программы ««Родной язык: </w:t>
      </w:r>
      <w:r w:rsidR="00DF177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русский, татарский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«Родная литература: </w:t>
      </w:r>
      <w:r w:rsidR="00DF177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русская, татарская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которые внесли в основные образовательные программы </w:t>
      </w:r>
      <w:r w:rsidR="00DF1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начального, 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общего и среднего общего образования в </w:t>
      </w:r>
      <w:r w:rsidR="00DF177F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78D" w:rsidRPr="00DF177F" w:rsidRDefault="007C278D" w:rsidP="00DF17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учащимися программ начального общего образования по </w:t>
      </w:r>
      <w:r w:rsidR="00DF17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показателю «успеваемость» в 2017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"/>
        <w:gridCol w:w="732"/>
        <w:gridCol w:w="1165"/>
        <w:gridCol w:w="283"/>
        <w:gridCol w:w="157"/>
        <w:gridCol w:w="1107"/>
        <w:gridCol w:w="320"/>
        <w:gridCol w:w="1178"/>
        <w:gridCol w:w="322"/>
        <w:gridCol w:w="636"/>
        <w:gridCol w:w="280"/>
        <w:gridCol w:w="654"/>
        <w:gridCol w:w="286"/>
        <w:gridCol w:w="1194"/>
        <w:gridCol w:w="172"/>
        <w:gridCol w:w="123"/>
      </w:tblGrid>
      <w:tr w:rsidR="007C278D" w:rsidRPr="007C278D" w:rsidTr="000E1BAF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Переведены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условно</w:t>
            </w:r>
          </w:p>
        </w:tc>
      </w:tr>
      <w:tr w:rsidR="007C278D" w:rsidRPr="007C278D" w:rsidTr="000E1BAF">
        <w:trPr>
          <w:gridAfter w:val="1"/>
          <w:tblCellSpacing w:w="15" w:type="dxa"/>
        </w:trPr>
        <w:tc>
          <w:tcPr>
            <w:tcW w:w="0" w:type="auto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отметкам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«4» и «5»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отметками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«5»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278D" w:rsidRDefault="007C278D" w:rsidP="005F33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сравнить результаты освоения обучающимися программ начального общего образования по </w:t>
      </w:r>
      <w:r w:rsidR="005F33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показателю «успеваемость» в 2017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 результатами освоения учащимися программ начального общего образования по п</w:t>
      </w:r>
      <w:r w:rsidR="005F3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оказателю «успеваемость» в 2016 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году, то можно отметить, что процент учащихся, ок</w:t>
      </w:r>
      <w:r w:rsidR="005F33A7">
        <w:rPr>
          <w:rFonts w:ascii="Times New Roman" w:eastAsia="Times New Roman" w:hAnsi="Times New Roman" w:cs="Times New Roman"/>
          <w:sz w:val="24"/>
          <w:szCs w:val="24"/>
          <w:lang w:eastAsia="ru-RU"/>
        </w:rPr>
        <w:t>ончивших на «4» и «5», вырос.</w:t>
      </w:r>
    </w:p>
    <w:p w:rsidR="005F33A7" w:rsidRPr="007C278D" w:rsidRDefault="005F33A7" w:rsidP="005F33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3A7" w:rsidRDefault="005F33A7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278D" w:rsidRPr="005F33A7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3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освоения учащимися программ основного общего образования по </w:t>
      </w:r>
      <w:r w:rsidR="005F3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показателю «успеваемость» в 2017</w:t>
      </w:r>
      <w:r w:rsidRPr="005F3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"/>
        <w:gridCol w:w="860"/>
        <w:gridCol w:w="794"/>
        <w:gridCol w:w="440"/>
        <w:gridCol w:w="1172"/>
        <w:gridCol w:w="320"/>
        <w:gridCol w:w="1172"/>
        <w:gridCol w:w="320"/>
        <w:gridCol w:w="560"/>
        <w:gridCol w:w="280"/>
        <w:gridCol w:w="769"/>
        <w:gridCol w:w="378"/>
        <w:gridCol w:w="942"/>
        <w:gridCol w:w="398"/>
      </w:tblGrid>
      <w:tr w:rsidR="007C278D" w:rsidRPr="007C278D" w:rsidTr="000E1BA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успевают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Переведены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условно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отметками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отметками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«5»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</w:tcPr>
          <w:p w:rsidR="007C278D" w:rsidRPr="007C278D" w:rsidRDefault="005F33A7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7C278D" w:rsidRPr="007C278D" w:rsidRDefault="001A4EAC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278D" w:rsidRDefault="007C278D" w:rsidP="001A4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сравнить результаты освоения обучающимися программ основного общего образования по </w:t>
      </w:r>
      <w:r w:rsidR="001A4E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показателю «успеваемость» в 201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 результатами освоения учащимися программ основного общего образования по </w:t>
      </w:r>
      <w:r w:rsidR="001A4E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показателю «успеваемость» в 2016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то можно отметить, что процент учащихся, окончивших на «4» и «5», снизился на 1,7 процента</w:t>
      </w:r>
      <w:r w:rsidR="001A4E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4EAC" w:rsidRPr="007C278D" w:rsidRDefault="001A4EAC" w:rsidP="001A4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программ среднего общего образования обучающимися 10, 11 классов по </w:t>
      </w:r>
      <w:r w:rsidR="000273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показателю «успеваемость» в 2017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662"/>
        <w:gridCol w:w="596"/>
        <w:gridCol w:w="433"/>
        <w:gridCol w:w="1152"/>
        <w:gridCol w:w="316"/>
        <w:gridCol w:w="1152"/>
        <w:gridCol w:w="316"/>
        <w:gridCol w:w="551"/>
        <w:gridCol w:w="276"/>
        <w:gridCol w:w="551"/>
        <w:gridCol w:w="276"/>
        <w:gridCol w:w="926"/>
        <w:gridCol w:w="378"/>
        <w:gridCol w:w="371"/>
        <w:gridCol w:w="666"/>
      </w:tblGrid>
      <w:tr w:rsidR="007C278D" w:rsidRPr="007C278D" w:rsidTr="000E1BA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успевают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Окончили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Переведены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условно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Сменили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форму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обучения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отметками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отметками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«5»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bottom"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bottom"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bottom"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bottom"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bottom"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bottom"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bottom"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bottom"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bottom"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bottom"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bottom"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bottom"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bottom"/>
          </w:tcPr>
          <w:p w:rsidR="007C278D" w:rsidRPr="007C278D" w:rsidRDefault="0002732B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bottom"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278D" w:rsidRDefault="007C278D" w:rsidP="000273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учащимися программ среднего общего образования по </w:t>
      </w:r>
      <w:r w:rsidR="000273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показателю «успеваемость» в 2017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выросли </w:t>
      </w:r>
    </w:p>
    <w:p w:rsidR="0002732B" w:rsidRPr="007C278D" w:rsidRDefault="0002732B" w:rsidP="000273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78D" w:rsidRDefault="007C278D" w:rsidP="000273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сдачи ЕГЭ 2018 года</w:t>
      </w:r>
    </w:p>
    <w:p w:rsidR="0002732B" w:rsidRPr="0002732B" w:rsidRDefault="0002732B" w:rsidP="000273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Normal"/>
        <w:tblW w:w="962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1844"/>
        <w:gridCol w:w="929"/>
        <w:gridCol w:w="708"/>
        <w:gridCol w:w="708"/>
        <w:gridCol w:w="710"/>
        <w:gridCol w:w="849"/>
        <w:gridCol w:w="852"/>
        <w:gridCol w:w="991"/>
        <w:gridCol w:w="708"/>
        <w:gridCol w:w="852"/>
      </w:tblGrid>
      <w:tr w:rsidR="0002732B" w:rsidTr="008146E8">
        <w:trPr>
          <w:trHeight w:val="1106"/>
        </w:trPr>
        <w:tc>
          <w:tcPr>
            <w:tcW w:w="473" w:type="dxa"/>
          </w:tcPr>
          <w:p w:rsidR="0002732B" w:rsidRDefault="0002732B" w:rsidP="008146E8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4" w:type="dxa"/>
          </w:tcPr>
          <w:p w:rsidR="0002732B" w:rsidRDefault="0002732B" w:rsidP="008146E8">
            <w:pPr>
              <w:pStyle w:val="TableParagraph"/>
              <w:spacing w:line="275" w:lineRule="exact"/>
              <w:ind w:left="4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929" w:type="dxa"/>
          </w:tcPr>
          <w:p w:rsidR="0002732B" w:rsidRDefault="0002732B" w:rsidP="008146E8">
            <w:pPr>
              <w:pStyle w:val="TableParagraph"/>
              <w:ind w:left="176" w:right="154" w:hanging="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уч-ся</w:t>
            </w:r>
            <w:proofErr w:type="spellEnd"/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ind w:left="111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сдав</w:t>
            </w:r>
            <w:proofErr w:type="spellEnd"/>
          </w:p>
          <w:p w:rsidR="0002732B" w:rsidRDefault="0002732B" w:rsidP="008146E8">
            <w:pPr>
              <w:pStyle w:val="TableParagraph"/>
              <w:spacing w:line="264" w:lineRule="exact"/>
              <w:ind w:left="111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75" w:lineRule="exact"/>
              <w:ind w:left="1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</w:t>
            </w:r>
            <w:proofErr w:type="spellEnd"/>
          </w:p>
          <w:p w:rsidR="0002732B" w:rsidRDefault="0002732B" w:rsidP="008146E8">
            <w:pPr>
              <w:pStyle w:val="TableParagraph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proofErr w:type="spellStart"/>
            <w:r>
              <w:rPr>
                <w:b/>
                <w:sz w:val="24"/>
              </w:rPr>
              <w:t>во</w:t>
            </w:r>
            <w:proofErr w:type="spellEnd"/>
          </w:p>
          <w:p w:rsidR="0002732B" w:rsidRDefault="0002732B" w:rsidP="008146E8">
            <w:pPr>
              <w:pStyle w:val="TableParagraph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710" w:type="dxa"/>
          </w:tcPr>
          <w:p w:rsidR="0002732B" w:rsidRDefault="0002732B" w:rsidP="008146E8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:rsidR="0002732B" w:rsidRDefault="0002732B" w:rsidP="008146E8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849" w:type="dxa"/>
          </w:tcPr>
          <w:p w:rsidR="0002732B" w:rsidRDefault="0002732B" w:rsidP="008146E8">
            <w:pPr>
              <w:pStyle w:val="TableParagraph"/>
              <w:ind w:left="223" w:right="154" w:hanging="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Усп</w:t>
            </w:r>
            <w:proofErr w:type="spellEnd"/>
            <w:r>
              <w:rPr>
                <w:b/>
                <w:sz w:val="24"/>
              </w:rPr>
              <w:t>. (%)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ind w:left="192" w:right="161" w:hanging="3"/>
              <w:rPr>
                <w:sz w:val="24"/>
              </w:rPr>
            </w:pP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991" w:type="dxa"/>
          </w:tcPr>
          <w:p w:rsidR="0002732B" w:rsidRDefault="0002732B" w:rsidP="008146E8">
            <w:pPr>
              <w:pStyle w:val="TableParagraph"/>
              <w:ind w:left="262" w:right="145" w:hanging="84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ind w:left="229" w:right="99" w:hanging="99"/>
              <w:rPr>
                <w:sz w:val="24"/>
              </w:rPr>
            </w:pPr>
            <w:proofErr w:type="spellStart"/>
            <w:r>
              <w:rPr>
                <w:sz w:val="24"/>
              </w:rPr>
              <w:t>Рай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он</w:t>
            </w:r>
            <w:proofErr w:type="spellEnd"/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РТ</w:t>
            </w:r>
          </w:p>
        </w:tc>
      </w:tr>
      <w:tr w:rsidR="0002732B" w:rsidTr="008146E8">
        <w:trPr>
          <w:trHeight w:val="275"/>
        </w:trPr>
        <w:tc>
          <w:tcPr>
            <w:tcW w:w="473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929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9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1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65,5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72,53</w:t>
            </w:r>
          </w:p>
        </w:tc>
      </w:tr>
      <w:tr w:rsidR="0002732B" w:rsidTr="008146E8">
        <w:trPr>
          <w:trHeight w:val="275"/>
        </w:trPr>
        <w:tc>
          <w:tcPr>
            <w:tcW w:w="473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844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ГВЭ</w:t>
            </w:r>
          </w:p>
        </w:tc>
        <w:tc>
          <w:tcPr>
            <w:tcW w:w="929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b/>
                <w:w w:val="99"/>
                <w:sz w:val="24"/>
              </w:rPr>
            </w:pPr>
          </w:p>
        </w:tc>
        <w:tc>
          <w:tcPr>
            <w:tcW w:w="710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849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991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02732B" w:rsidTr="008146E8">
        <w:trPr>
          <w:trHeight w:val="275"/>
        </w:trPr>
        <w:tc>
          <w:tcPr>
            <w:tcW w:w="473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 xml:space="preserve"> П</w:t>
            </w:r>
          </w:p>
        </w:tc>
        <w:tc>
          <w:tcPr>
            <w:tcW w:w="929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9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1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54,1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55,19</w:t>
            </w:r>
          </w:p>
        </w:tc>
      </w:tr>
      <w:tr w:rsidR="0002732B" w:rsidTr="008146E8">
        <w:trPr>
          <w:trHeight w:val="275"/>
        </w:trPr>
        <w:tc>
          <w:tcPr>
            <w:tcW w:w="473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ГВЭ</w:t>
            </w:r>
          </w:p>
        </w:tc>
        <w:tc>
          <w:tcPr>
            <w:tcW w:w="929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</w:tr>
      <w:tr w:rsidR="0002732B" w:rsidTr="008146E8">
        <w:trPr>
          <w:trHeight w:val="275"/>
        </w:trPr>
        <w:tc>
          <w:tcPr>
            <w:tcW w:w="473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 xml:space="preserve"> Б</w:t>
            </w:r>
          </w:p>
        </w:tc>
        <w:tc>
          <w:tcPr>
            <w:tcW w:w="929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9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20/5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  <w:tr w:rsidR="0002732B" w:rsidTr="008146E8">
        <w:trPr>
          <w:trHeight w:val="551"/>
        </w:trPr>
        <w:tc>
          <w:tcPr>
            <w:tcW w:w="473" w:type="dxa"/>
          </w:tcPr>
          <w:p w:rsidR="0002732B" w:rsidRDefault="0002732B" w:rsidP="008146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02732B" w:rsidRDefault="0002732B" w:rsidP="008146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</w:t>
            </w:r>
            <w:proofErr w:type="spellEnd"/>
            <w:r>
              <w:rPr>
                <w:sz w:val="24"/>
              </w:rPr>
              <w:t>-</w:t>
            </w:r>
          </w:p>
          <w:p w:rsidR="0002732B" w:rsidRDefault="0002732B" w:rsidP="008146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929" w:type="dxa"/>
          </w:tcPr>
          <w:p w:rsidR="0002732B" w:rsidRDefault="0002732B" w:rsidP="008146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02732B" w:rsidRDefault="0002732B" w:rsidP="008146E8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9" w:type="dxa"/>
          </w:tcPr>
          <w:p w:rsidR="0002732B" w:rsidRDefault="0002732B" w:rsidP="008146E8">
            <w:pPr>
              <w:pStyle w:val="TableParagraph"/>
              <w:spacing w:line="268" w:lineRule="exact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91" w:type="dxa"/>
          </w:tcPr>
          <w:p w:rsidR="0002732B" w:rsidRDefault="0002732B" w:rsidP="008146E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60,73</w:t>
            </w:r>
          </w:p>
        </w:tc>
      </w:tr>
      <w:tr w:rsidR="0002732B" w:rsidTr="008146E8">
        <w:trPr>
          <w:trHeight w:val="277"/>
        </w:trPr>
        <w:tc>
          <w:tcPr>
            <w:tcW w:w="473" w:type="dxa"/>
          </w:tcPr>
          <w:p w:rsidR="0002732B" w:rsidRDefault="0002732B" w:rsidP="008146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02732B" w:rsidRDefault="0002732B" w:rsidP="008146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929" w:type="dxa"/>
          </w:tcPr>
          <w:p w:rsidR="0002732B" w:rsidRDefault="0002732B" w:rsidP="008146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02732B" w:rsidRDefault="0002732B" w:rsidP="008146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9" w:type="dxa"/>
          </w:tcPr>
          <w:p w:rsidR="0002732B" w:rsidRDefault="0002732B" w:rsidP="008146E8">
            <w:pPr>
              <w:pStyle w:val="TableParagraph"/>
              <w:spacing w:line="258" w:lineRule="exact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1" w:type="dxa"/>
          </w:tcPr>
          <w:p w:rsidR="0002732B" w:rsidRDefault="0002732B" w:rsidP="008146E8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56,66</w:t>
            </w:r>
          </w:p>
        </w:tc>
      </w:tr>
      <w:tr w:rsidR="0002732B" w:rsidTr="008146E8">
        <w:trPr>
          <w:trHeight w:val="275"/>
        </w:trPr>
        <w:tc>
          <w:tcPr>
            <w:tcW w:w="473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929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710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849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1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59,15</w:t>
            </w:r>
          </w:p>
        </w:tc>
      </w:tr>
      <w:tr w:rsidR="0002732B" w:rsidTr="008146E8">
        <w:trPr>
          <w:trHeight w:val="275"/>
        </w:trPr>
        <w:tc>
          <w:tcPr>
            <w:tcW w:w="473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844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929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710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849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1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46,7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63,10</w:t>
            </w:r>
          </w:p>
        </w:tc>
      </w:tr>
      <w:tr w:rsidR="0002732B" w:rsidTr="008146E8">
        <w:trPr>
          <w:trHeight w:val="275"/>
        </w:trPr>
        <w:tc>
          <w:tcPr>
            <w:tcW w:w="473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929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710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849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91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63</w:t>
            </w: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02732B" w:rsidTr="008146E8">
        <w:trPr>
          <w:trHeight w:val="275"/>
        </w:trPr>
        <w:tc>
          <w:tcPr>
            <w:tcW w:w="473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29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</w:tr>
    </w:tbl>
    <w:p w:rsid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02732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результаты ЕГ</w:t>
      </w:r>
      <w:r w:rsidR="0002732B">
        <w:rPr>
          <w:rFonts w:ascii="Times New Roman" w:eastAsia="Times New Roman" w:hAnsi="Times New Roman" w:cs="Times New Roman"/>
          <w:sz w:val="24"/>
          <w:szCs w:val="24"/>
          <w:lang w:eastAsia="ru-RU"/>
        </w:rPr>
        <w:t>Э улучшились по сравнению с 2016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годом. 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2732B" w:rsidRDefault="0002732B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2732B" w:rsidRPr="007C278D" w:rsidRDefault="0002732B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78D" w:rsidRPr="0002732B" w:rsidRDefault="007C278D" w:rsidP="000273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сдачи ОГЭ 2018 года</w:t>
      </w:r>
    </w:p>
    <w:p w:rsidR="0002732B" w:rsidRDefault="0002732B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32B" w:rsidRDefault="0002732B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Normal"/>
        <w:tblW w:w="0" w:type="auto"/>
        <w:tblInd w:w="-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787"/>
        <w:gridCol w:w="739"/>
        <w:gridCol w:w="652"/>
        <w:gridCol w:w="654"/>
        <w:gridCol w:w="493"/>
        <w:gridCol w:w="817"/>
        <w:gridCol w:w="819"/>
        <w:gridCol w:w="817"/>
        <w:gridCol w:w="983"/>
        <w:gridCol w:w="819"/>
        <w:gridCol w:w="817"/>
      </w:tblGrid>
      <w:tr w:rsidR="0002732B" w:rsidTr="0002732B">
        <w:trPr>
          <w:trHeight w:val="275"/>
        </w:trPr>
        <w:tc>
          <w:tcPr>
            <w:tcW w:w="588" w:type="dxa"/>
            <w:vMerge w:val="restart"/>
          </w:tcPr>
          <w:p w:rsidR="0002732B" w:rsidRDefault="0002732B" w:rsidP="008146E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87" w:type="dxa"/>
            <w:vMerge w:val="restart"/>
          </w:tcPr>
          <w:p w:rsidR="0002732B" w:rsidRDefault="0002732B" w:rsidP="008146E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739" w:type="dxa"/>
            <w:vMerge w:val="restart"/>
          </w:tcPr>
          <w:p w:rsidR="0002732B" w:rsidRPr="0002732B" w:rsidRDefault="0002732B" w:rsidP="008146E8">
            <w:pPr>
              <w:pStyle w:val="TableParagraph"/>
              <w:ind w:left="109" w:right="136"/>
              <w:rPr>
                <w:sz w:val="24"/>
                <w:lang w:val="ru-RU"/>
              </w:rPr>
            </w:pPr>
            <w:r w:rsidRPr="0002732B">
              <w:rPr>
                <w:sz w:val="24"/>
                <w:lang w:val="ru-RU"/>
              </w:rPr>
              <w:t xml:space="preserve">Кол- во </w:t>
            </w:r>
            <w:proofErr w:type="spellStart"/>
            <w:r w:rsidRPr="0002732B">
              <w:rPr>
                <w:sz w:val="24"/>
                <w:lang w:val="ru-RU"/>
              </w:rPr>
              <w:t>сд</w:t>
            </w:r>
            <w:proofErr w:type="gramStart"/>
            <w:r w:rsidRPr="0002732B">
              <w:rPr>
                <w:sz w:val="24"/>
                <w:lang w:val="ru-RU"/>
              </w:rPr>
              <w:t>а</w:t>
            </w:r>
            <w:proofErr w:type="spellEnd"/>
            <w:r w:rsidRPr="0002732B">
              <w:rPr>
                <w:sz w:val="24"/>
                <w:lang w:val="ru-RU"/>
              </w:rPr>
              <w:t>-</w:t>
            </w:r>
            <w:proofErr w:type="gramEnd"/>
            <w:r w:rsidRPr="0002732B">
              <w:rPr>
                <w:sz w:val="24"/>
                <w:lang w:val="ru-RU"/>
              </w:rPr>
              <w:t xml:space="preserve"> </w:t>
            </w:r>
            <w:proofErr w:type="spellStart"/>
            <w:r w:rsidRPr="0002732B">
              <w:rPr>
                <w:sz w:val="24"/>
                <w:lang w:val="ru-RU"/>
              </w:rPr>
              <w:t>вав</w:t>
            </w:r>
            <w:proofErr w:type="spellEnd"/>
            <w:r w:rsidRPr="0002732B">
              <w:rPr>
                <w:sz w:val="24"/>
                <w:lang w:val="ru-RU"/>
              </w:rPr>
              <w:t>-</w:t>
            </w:r>
          </w:p>
          <w:p w:rsidR="0002732B" w:rsidRPr="0002732B" w:rsidRDefault="0002732B" w:rsidP="008146E8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proofErr w:type="spellStart"/>
            <w:r w:rsidRPr="0002732B">
              <w:rPr>
                <w:sz w:val="24"/>
                <w:lang w:val="ru-RU"/>
              </w:rPr>
              <w:t>ших</w:t>
            </w:r>
            <w:proofErr w:type="spellEnd"/>
          </w:p>
        </w:tc>
        <w:tc>
          <w:tcPr>
            <w:tcW w:w="1799" w:type="dxa"/>
            <w:gridSpan w:val="3"/>
          </w:tcPr>
          <w:p w:rsidR="0002732B" w:rsidRDefault="0002732B" w:rsidP="008146E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Получили</w:t>
            </w:r>
            <w:proofErr w:type="spellEnd"/>
          </w:p>
        </w:tc>
        <w:tc>
          <w:tcPr>
            <w:tcW w:w="817" w:type="dxa"/>
            <w:vMerge w:val="restart"/>
          </w:tcPr>
          <w:p w:rsidR="0002732B" w:rsidRDefault="0002732B" w:rsidP="008146E8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:rsidR="0002732B" w:rsidRDefault="0002732B" w:rsidP="008146E8">
            <w:pPr>
              <w:pStyle w:val="TableParagraph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</w:t>
            </w:r>
            <w:proofErr w:type="spellEnd"/>
          </w:p>
        </w:tc>
        <w:tc>
          <w:tcPr>
            <w:tcW w:w="819" w:type="dxa"/>
            <w:vMerge w:val="restart"/>
          </w:tcPr>
          <w:p w:rsidR="0002732B" w:rsidRDefault="0002732B" w:rsidP="008146E8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:rsidR="0002732B" w:rsidRDefault="0002732B" w:rsidP="008146E8">
            <w:pPr>
              <w:pStyle w:val="TableParagraph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усп</w:t>
            </w:r>
            <w:proofErr w:type="spellEnd"/>
          </w:p>
        </w:tc>
        <w:tc>
          <w:tcPr>
            <w:tcW w:w="817" w:type="dxa"/>
            <w:vMerge w:val="restart"/>
          </w:tcPr>
          <w:p w:rsidR="0002732B" w:rsidRDefault="0002732B" w:rsidP="008146E8">
            <w:pPr>
              <w:pStyle w:val="TableParagraph"/>
              <w:ind w:left="117" w:right="70"/>
              <w:rPr>
                <w:sz w:val="24"/>
              </w:rPr>
            </w:pPr>
            <w:proofErr w:type="spellStart"/>
            <w:r>
              <w:rPr>
                <w:sz w:val="24"/>
              </w:rPr>
              <w:t>Сред</w:t>
            </w:r>
            <w:proofErr w:type="spellEnd"/>
            <w:r>
              <w:rPr>
                <w:sz w:val="24"/>
              </w:rPr>
              <w:t xml:space="preserve"> н </w:t>
            </w:r>
            <w:proofErr w:type="spellStart"/>
            <w:r>
              <w:rPr>
                <w:sz w:val="24"/>
              </w:rPr>
              <w:t>оценк</w:t>
            </w:r>
            <w:proofErr w:type="spellEnd"/>
          </w:p>
        </w:tc>
        <w:tc>
          <w:tcPr>
            <w:tcW w:w="983" w:type="dxa"/>
            <w:vMerge w:val="restart"/>
          </w:tcPr>
          <w:p w:rsidR="0002732B" w:rsidRDefault="0002732B" w:rsidP="008146E8">
            <w:pPr>
              <w:pStyle w:val="TableParagraph"/>
              <w:ind w:left="118" w:right="2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819" w:type="dxa"/>
            <w:vMerge w:val="restart"/>
          </w:tcPr>
          <w:p w:rsidR="0002732B" w:rsidRDefault="0002732B" w:rsidP="008146E8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район</w:t>
            </w:r>
            <w:proofErr w:type="spellEnd"/>
          </w:p>
        </w:tc>
        <w:tc>
          <w:tcPr>
            <w:tcW w:w="817" w:type="dxa"/>
            <w:vMerge w:val="restart"/>
          </w:tcPr>
          <w:p w:rsidR="0002732B" w:rsidRDefault="0002732B" w:rsidP="008146E8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РТ</w:t>
            </w:r>
          </w:p>
        </w:tc>
      </w:tr>
      <w:tr w:rsidR="0002732B" w:rsidTr="0002732B">
        <w:trPr>
          <w:trHeight w:val="1093"/>
        </w:trPr>
        <w:tc>
          <w:tcPr>
            <w:tcW w:w="588" w:type="dxa"/>
            <w:vMerge/>
            <w:tcBorders>
              <w:top w:val="nil"/>
            </w:tcBorders>
          </w:tcPr>
          <w:p w:rsidR="0002732B" w:rsidRDefault="0002732B" w:rsidP="008146E8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  <w:vMerge/>
            <w:tcBorders>
              <w:top w:val="nil"/>
            </w:tcBorders>
          </w:tcPr>
          <w:p w:rsidR="0002732B" w:rsidRDefault="0002732B" w:rsidP="008146E8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02732B" w:rsidRDefault="0002732B" w:rsidP="008146E8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</w:tcPr>
          <w:p w:rsidR="0002732B" w:rsidRDefault="0002732B" w:rsidP="008146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4" w:type="dxa"/>
          </w:tcPr>
          <w:p w:rsidR="0002732B" w:rsidRDefault="0002732B" w:rsidP="008146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3" w:type="dxa"/>
          </w:tcPr>
          <w:p w:rsidR="0002732B" w:rsidRDefault="0002732B" w:rsidP="008146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  <w:vMerge/>
            <w:tcBorders>
              <w:top w:val="nil"/>
            </w:tcBorders>
          </w:tcPr>
          <w:p w:rsidR="0002732B" w:rsidRDefault="0002732B" w:rsidP="008146E8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02732B" w:rsidRDefault="0002732B" w:rsidP="008146E8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02732B" w:rsidRDefault="0002732B" w:rsidP="008146E8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:rsidR="0002732B" w:rsidRDefault="0002732B" w:rsidP="008146E8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02732B" w:rsidRDefault="0002732B" w:rsidP="008146E8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</w:tcPr>
          <w:p w:rsidR="0002732B" w:rsidRDefault="0002732B" w:rsidP="008146E8">
            <w:pPr>
              <w:rPr>
                <w:sz w:val="2"/>
                <w:szCs w:val="2"/>
              </w:rPr>
            </w:pPr>
          </w:p>
        </w:tc>
      </w:tr>
      <w:tr w:rsidR="0002732B" w:rsidTr="0002732B">
        <w:trPr>
          <w:trHeight w:val="275"/>
        </w:trPr>
        <w:tc>
          <w:tcPr>
            <w:tcW w:w="588" w:type="dxa"/>
            <w:vMerge w:val="restart"/>
          </w:tcPr>
          <w:p w:rsidR="0002732B" w:rsidRDefault="0002732B" w:rsidP="008146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7" w:type="dxa"/>
          </w:tcPr>
          <w:p w:rsidR="0002732B" w:rsidRDefault="0002732B" w:rsidP="008146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739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" w:type="dxa"/>
          </w:tcPr>
          <w:p w:rsidR="0002732B" w:rsidRDefault="0002732B" w:rsidP="008146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4" w:type="dxa"/>
          </w:tcPr>
          <w:p w:rsidR="0002732B" w:rsidRDefault="0002732B" w:rsidP="008146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3" w:type="dxa"/>
          </w:tcPr>
          <w:p w:rsidR="0002732B" w:rsidRDefault="0002732B" w:rsidP="008146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3,8</w:t>
            </w:r>
          </w:p>
        </w:tc>
        <w:tc>
          <w:tcPr>
            <w:tcW w:w="983" w:type="dxa"/>
          </w:tcPr>
          <w:p w:rsidR="0002732B" w:rsidRDefault="0002732B" w:rsidP="008146E8">
            <w:pPr>
              <w:pStyle w:val="TableParagraph"/>
              <w:spacing w:line="256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4,11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4,10</w:t>
            </w:r>
          </w:p>
        </w:tc>
      </w:tr>
      <w:tr w:rsidR="0002732B" w:rsidTr="0002732B">
        <w:trPr>
          <w:trHeight w:val="275"/>
        </w:trPr>
        <w:tc>
          <w:tcPr>
            <w:tcW w:w="588" w:type="dxa"/>
            <w:vMerge/>
            <w:tcBorders>
              <w:top w:val="nil"/>
            </w:tcBorders>
          </w:tcPr>
          <w:p w:rsidR="0002732B" w:rsidRDefault="0002732B" w:rsidP="008146E8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02732B" w:rsidRDefault="0002732B" w:rsidP="008146E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ГВЭ</w:t>
            </w:r>
          </w:p>
        </w:tc>
        <w:tc>
          <w:tcPr>
            <w:tcW w:w="739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" w:type="dxa"/>
          </w:tcPr>
          <w:p w:rsidR="0002732B" w:rsidRDefault="0002732B" w:rsidP="008146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02732B" w:rsidRDefault="0002732B" w:rsidP="008146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3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4,25</w:t>
            </w:r>
          </w:p>
        </w:tc>
        <w:tc>
          <w:tcPr>
            <w:tcW w:w="983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</w:tr>
      <w:tr w:rsidR="0002732B" w:rsidTr="0002732B">
        <w:trPr>
          <w:trHeight w:val="276"/>
        </w:trPr>
        <w:tc>
          <w:tcPr>
            <w:tcW w:w="588" w:type="dxa"/>
            <w:vMerge w:val="restart"/>
          </w:tcPr>
          <w:p w:rsidR="0002732B" w:rsidRDefault="0002732B" w:rsidP="008146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7" w:type="dxa"/>
          </w:tcPr>
          <w:p w:rsidR="0002732B" w:rsidRDefault="0002732B" w:rsidP="008146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739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" w:type="dxa"/>
          </w:tcPr>
          <w:p w:rsidR="0002732B" w:rsidRDefault="0002732B" w:rsidP="008146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02732B" w:rsidRDefault="0002732B" w:rsidP="008146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3" w:type="dxa"/>
          </w:tcPr>
          <w:p w:rsidR="0002732B" w:rsidRDefault="0002732B" w:rsidP="008146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3,8</w:t>
            </w:r>
          </w:p>
        </w:tc>
        <w:tc>
          <w:tcPr>
            <w:tcW w:w="983" w:type="dxa"/>
          </w:tcPr>
          <w:p w:rsidR="0002732B" w:rsidRDefault="0002732B" w:rsidP="008146E8">
            <w:pPr>
              <w:pStyle w:val="TableParagraph"/>
              <w:spacing w:line="256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17,6</w:t>
            </w: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line="256" w:lineRule="exact"/>
              <w:ind w:left="180"/>
              <w:rPr>
                <w:sz w:val="24"/>
              </w:rPr>
            </w:pPr>
            <w:r>
              <w:rPr>
                <w:sz w:val="24"/>
              </w:rPr>
              <w:t>3,91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3,91</w:t>
            </w:r>
          </w:p>
        </w:tc>
      </w:tr>
      <w:tr w:rsidR="0002732B" w:rsidTr="0002732B">
        <w:trPr>
          <w:trHeight w:val="277"/>
        </w:trPr>
        <w:tc>
          <w:tcPr>
            <w:tcW w:w="588" w:type="dxa"/>
            <w:vMerge/>
            <w:tcBorders>
              <w:top w:val="nil"/>
            </w:tcBorders>
          </w:tcPr>
          <w:p w:rsidR="0002732B" w:rsidRDefault="0002732B" w:rsidP="008146E8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</w:tcPr>
          <w:p w:rsidR="0002732B" w:rsidRDefault="0002732B" w:rsidP="008146E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ГВЭ</w:t>
            </w:r>
          </w:p>
        </w:tc>
        <w:tc>
          <w:tcPr>
            <w:tcW w:w="739" w:type="dxa"/>
          </w:tcPr>
          <w:p w:rsidR="0002732B" w:rsidRDefault="0002732B" w:rsidP="008146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" w:type="dxa"/>
          </w:tcPr>
          <w:p w:rsidR="0002732B" w:rsidRDefault="0002732B" w:rsidP="008146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654" w:type="dxa"/>
          </w:tcPr>
          <w:p w:rsidR="0002732B" w:rsidRDefault="0002732B" w:rsidP="008146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3" w:type="dxa"/>
          </w:tcPr>
          <w:p w:rsidR="0002732B" w:rsidRDefault="0002732B" w:rsidP="008146E8">
            <w:pPr>
              <w:pStyle w:val="TableParagraph"/>
              <w:spacing w:line="258" w:lineRule="exact"/>
              <w:ind w:left="112"/>
              <w:rPr>
                <w:sz w:val="24"/>
              </w:rPr>
            </w:pP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83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</w:tr>
      <w:tr w:rsidR="0002732B" w:rsidTr="0002732B">
        <w:trPr>
          <w:trHeight w:val="827"/>
        </w:trPr>
        <w:tc>
          <w:tcPr>
            <w:tcW w:w="588" w:type="dxa"/>
          </w:tcPr>
          <w:p w:rsidR="0002732B" w:rsidRDefault="0002732B" w:rsidP="008146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7" w:type="dxa"/>
          </w:tcPr>
          <w:p w:rsidR="0002732B" w:rsidRDefault="0002732B" w:rsidP="008146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739" w:type="dxa"/>
          </w:tcPr>
          <w:p w:rsidR="0002732B" w:rsidRDefault="0002732B" w:rsidP="008146E8">
            <w:pPr>
              <w:pStyle w:val="TableParagraph"/>
              <w:spacing w:before="3"/>
              <w:rPr>
                <w:sz w:val="23"/>
              </w:rPr>
            </w:pPr>
          </w:p>
          <w:p w:rsidR="0002732B" w:rsidRDefault="0002732B" w:rsidP="008146E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" w:type="dxa"/>
          </w:tcPr>
          <w:p w:rsidR="0002732B" w:rsidRDefault="0002732B" w:rsidP="008146E8">
            <w:pPr>
              <w:pStyle w:val="TableParagraph"/>
              <w:spacing w:before="3"/>
              <w:rPr>
                <w:sz w:val="23"/>
              </w:rPr>
            </w:pPr>
          </w:p>
          <w:p w:rsidR="0002732B" w:rsidRDefault="0002732B" w:rsidP="008146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02732B" w:rsidRDefault="0002732B" w:rsidP="008146E8">
            <w:pPr>
              <w:pStyle w:val="TableParagraph"/>
              <w:rPr>
                <w:sz w:val="24"/>
              </w:rPr>
            </w:pPr>
          </w:p>
        </w:tc>
        <w:tc>
          <w:tcPr>
            <w:tcW w:w="493" w:type="dxa"/>
          </w:tcPr>
          <w:p w:rsidR="0002732B" w:rsidRDefault="0002732B" w:rsidP="008146E8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before="3"/>
              <w:rPr>
                <w:sz w:val="23"/>
              </w:rPr>
            </w:pPr>
          </w:p>
          <w:p w:rsidR="0002732B" w:rsidRDefault="0002732B" w:rsidP="008146E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before="3"/>
              <w:rPr>
                <w:sz w:val="23"/>
              </w:rPr>
            </w:pPr>
          </w:p>
          <w:p w:rsidR="0002732B" w:rsidRDefault="0002732B" w:rsidP="008146E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83" w:type="dxa"/>
          </w:tcPr>
          <w:p w:rsidR="0002732B" w:rsidRDefault="0002732B" w:rsidP="008146E8">
            <w:pPr>
              <w:pStyle w:val="TableParagraph"/>
              <w:spacing w:before="1" w:line="276" w:lineRule="exact"/>
              <w:ind w:left="118" w:right="124"/>
              <w:rPr>
                <w:sz w:val="24"/>
              </w:rPr>
            </w:pP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line="268" w:lineRule="exact"/>
              <w:ind w:left="180"/>
              <w:rPr>
                <w:sz w:val="24"/>
              </w:rPr>
            </w:pP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68" w:lineRule="exact"/>
              <w:ind w:left="181"/>
              <w:rPr>
                <w:sz w:val="24"/>
              </w:rPr>
            </w:pPr>
          </w:p>
        </w:tc>
      </w:tr>
      <w:tr w:rsidR="0002732B" w:rsidTr="0002732B">
        <w:trPr>
          <w:trHeight w:val="275"/>
        </w:trPr>
        <w:tc>
          <w:tcPr>
            <w:tcW w:w="58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7" w:type="dxa"/>
          </w:tcPr>
          <w:p w:rsidR="0002732B" w:rsidRDefault="0002732B" w:rsidP="008146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739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" w:type="dxa"/>
          </w:tcPr>
          <w:p w:rsidR="0002732B" w:rsidRDefault="0002732B" w:rsidP="008146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654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</w:p>
        </w:tc>
        <w:tc>
          <w:tcPr>
            <w:tcW w:w="493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83" w:type="dxa"/>
          </w:tcPr>
          <w:p w:rsidR="0002732B" w:rsidRDefault="0002732B" w:rsidP="008146E8">
            <w:pPr>
              <w:pStyle w:val="TableParagraph"/>
              <w:spacing w:line="256" w:lineRule="exact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line="256" w:lineRule="exact"/>
              <w:ind w:left="180"/>
              <w:rPr>
                <w:sz w:val="24"/>
              </w:rPr>
            </w:pPr>
            <w:r>
              <w:rPr>
                <w:sz w:val="24"/>
              </w:rPr>
              <w:t>4,51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</w:tr>
      <w:tr w:rsidR="0002732B" w:rsidTr="0002732B">
        <w:trPr>
          <w:trHeight w:val="551"/>
        </w:trPr>
        <w:tc>
          <w:tcPr>
            <w:tcW w:w="588" w:type="dxa"/>
          </w:tcPr>
          <w:p w:rsidR="0002732B" w:rsidRDefault="0002732B" w:rsidP="008146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7" w:type="dxa"/>
          </w:tcPr>
          <w:p w:rsidR="0002732B" w:rsidRDefault="0002732B" w:rsidP="008146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  <w:p w:rsidR="0002732B" w:rsidRDefault="0002732B" w:rsidP="008146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 ИКТ</w:t>
            </w:r>
          </w:p>
        </w:tc>
        <w:tc>
          <w:tcPr>
            <w:tcW w:w="739" w:type="dxa"/>
          </w:tcPr>
          <w:p w:rsidR="0002732B" w:rsidRDefault="0002732B" w:rsidP="008146E8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" w:type="dxa"/>
          </w:tcPr>
          <w:p w:rsidR="0002732B" w:rsidRDefault="0002732B" w:rsidP="008146E8">
            <w:pPr>
              <w:pStyle w:val="TableParagraph"/>
              <w:spacing w:before="131"/>
              <w:ind w:left="110"/>
              <w:rPr>
                <w:sz w:val="24"/>
              </w:rPr>
            </w:pPr>
          </w:p>
        </w:tc>
        <w:tc>
          <w:tcPr>
            <w:tcW w:w="654" w:type="dxa"/>
          </w:tcPr>
          <w:p w:rsidR="0002732B" w:rsidRDefault="0002732B" w:rsidP="008146E8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3" w:type="dxa"/>
          </w:tcPr>
          <w:p w:rsidR="0002732B" w:rsidRDefault="0002732B" w:rsidP="008146E8">
            <w:pPr>
              <w:pStyle w:val="TableParagraph"/>
              <w:spacing w:before="131"/>
              <w:ind w:left="112"/>
              <w:rPr>
                <w:sz w:val="24"/>
              </w:rPr>
            </w:pP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before="131"/>
              <w:ind w:left="11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before="131"/>
              <w:ind w:lef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83" w:type="dxa"/>
          </w:tcPr>
          <w:p w:rsidR="0002732B" w:rsidRDefault="0002732B" w:rsidP="008146E8">
            <w:pPr>
              <w:pStyle w:val="TableParagraph"/>
              <w:spacing w:line="273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3,87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02732B" w:rsidTr="0002732B">
        <w:trPr>
          <w:trHeight w:val="275"/>
        </w:trPr>
        <w:tc>
          <w:tcPr>
            <w:tcW w:w="588" w:type="dxa"/>
          </w:tcPr>
          <w:p w:rsidR="0002732B" w:rsidRDefault="0002732B" w:rsidP="008146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7" w:type="dxa"/>
          </w:tcPr>
          <w:p w:rsidR="0002732B" w:rsidRDefault="0002732B" w:rsidP="008146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739" w:type="dxa"/>
          </w:tcPr>
          <w:p w:rsidR="0002732B" w:rsidRDefault="0002732B" w:rsidP="008146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" w:type="dxa"/>
          </w:tcPr>
          <w:p w:rsidR="0002732B" w:rsidRDefault="0002732B" w:rsidP="008146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654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93" w:type="dxa"/>
          </w:tcPr>
          <w:p w:rsidR="0002732B" w:rsidRDefault="0002732B" w:rsidP="008146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6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3,6</w:t>
            </w:r>
          </w:p>
        </w:tc>
        <w:tc>
          <w:tcPr>
            <w:tcW w:w="983" w:type="dxa"/>
          </w:tcPr>
          <w:p w:rsidR="0002732B" w:rsidRDefault="0002732B" w:rsidP="008146E8">
            <w:pPr>
              <w:pStyle w:val="TableParagraph"/>
              <w:spacing w:line="256" w:lineRule="exact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24,2</w:t>
            </w: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3,80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02732B" w:rsidTr="0002732B">
        <w:trPr>
          <w:trHeight w:val="553"/>
        </w:trPr>
        <w:tc>
          <w:tcPr>
            <w:tcW w:w="588" w:type="dxa"/>
          </w:tcPr>
          <w:p w:rsidR="0002732B" w:rsidRDefault="0002732B" w:rsidP="008146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87" w:type="dxa"/>
          </w:tcPr>
          <w:p w:rsidR="0002732B" w:rsidRDefault="0002732B" w:rsidP="008146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</w:t>
            </w:r>
            <w:proofErr w:type="spellEnd"/>
            <w:r>
              <w:rPr>
                <w:sz w:val="24"/>
              </w:rPr>
              <w:t>-</w:t>
            </w:r>
          </w:p>
          <w:p w:rsidR="0002732B" w:rsidRDefault="0002732B" w:rsidP="008146E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знание</w:t>
            </w:r>
            <w:proofErr w:type="spellEnd"/>
          </w:p>
        </w:tc>
        <w:tc>
          <w:tcPr>
            <w:tcW w:w="739" w:type="dxa"/>
          </w:tcPr>
          <w:p w:rsidR="0002732B" w:rsidRDefault="0002732B" w:rsidP="008146E8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" w:type="dxa"/>
          </w:tcPr>
          <w:p w:rsidR="0002732B" w:rsidRDefault="0002732B" w:rsidP="008146E8">
            <w:pPr>
              <w:pStyle w:val="TableParagraph"/>
              <w:spacing w:before="131"/>
              <w:ind w:left="110"/>
              <w:rPr>
                <w:sz w:val="24"/>
              </w:rPr>
            </w:pPr>
          </w:p>
        </w:tc>
        <w:tc>
          <w:tcPr>
            <w:tcW w:w="654" w:type="dxa"/>
          </w:tcPr>
          <w:p w:rsidR="0002732B" w:rsidRDefault="0002732B" w:rsidP="008146E8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3" w:type="dxa"/>
          </w:tcPr>
          <w:p w:rsidR="0002732B" w:rsidRDefault="0002732B" w:rsidP="008146E8">
            <w:pPr>
              <w:pStyle w:val="TableParagraph"/>
              <w:spacing w:before="131"/>
              <w:ind w:left="112"/>
              <w:rPr>
                <w:sz w:val="24"/>
              </w:rPr>
            </w:pP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before="131"/>
              <w:ind w:left="11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before="131"/>
              <w:ind w:lef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83" w:type="dxa"/>
          </w:tcPr>
          <w:p w:rsidR="0002732B" w:rsidRDefault="0002732B" w:rsidP="008146E8">
            <w:pPr>
              <w:pStyle w:val="TableParagraph"/>
              <w:spacing w:line="273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27,5</w:t>
            </w:r>
          </w:p>
        </w:tc>
        <w:tc>
          <w:tcPr>
            <w:tcW w:w="819" w:type="dxa"/>
          </w:tcPr>
          <w:p w:rsidR="0002732B" w:rsidRDefault="0002732B" w:rsidP="008146E8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3,82</w:t>
            </w:r>
          </w:p>
        </w:tc>
        <w:tc>
          <w:tcPr>
            <w:tcW w:w="817" w:type="dxa"/>
          </w:tcPr>
          <w:p w:rsidR="0002732B" w:rsidRDefault="0002732B" w:rsidP="008146E8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</w:tbl>
    <w:p w:rsidR="007C278D" w:rsidRPr="007C278D" w:rsidRDefault="007C278D" w:rsidP="000273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2</w:t>
      </w:r>
      <w:r w:rsidR="0002732B">
        <w:rPr>
          <w:rFonts w:ascii="Times New Roman" w:eastAsia="Times New Roman" w:hAnsi="Times New Roman" w:cs="Times New Roman"/>
          <w:sz w:val="24"/>
          <w:szCs w:val="24"/>
          <w:lang w:eastAsia="ru-RU"/>
        </w:rPr>
        <w:t>017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обучающиеся показали стабильно хорошие результаты ОГЭ. </w:t>
      </w:r>
    </w:p>
    <w:p w:rsidR="0002732B" w:rsidRDefault="0002732B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Востребованность выпускников</w:t>
      </w:r>
    </w:p>
    <w:tbl>
      <w:tblPr>
        <w:tblW w:w="0" w:type="auto"/>
        <w:tblCellSpacing w:w="1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"/>
        <w:gridCol w:w="576"/>
        <w:gridCol w:w="870"/>
        <w:gridCol w:w="870"/>
        <w:gridCol w:w="1747"/>
        <w:gridCol w:w="577"/>
        <w:gridCol w:w="1029"/>
        <w:gridCol w:w="1747"/>
        <w:gridCol w:w="1100"/>
        <w:gridCol w:w="847"/>
      </w:tblGrid>
      <w:tr w:rsidR="007C278D" w:rsidRPr="007C278D" w:rsidTr="000E1BAF">
        <w:trPr>
          <w:tblCellSpacing w:w="15" w:type="dxa"/>
        </w:trPr>
        <w:tc>
          <w:tcPr>
            <w:tcW w:w="753" w:type="dxa"/>
            <w:vMerge w:val="restart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выпуска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школа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753" w:type="dxa"/>
            <w:vMerge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Перешли в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10-й класс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Школы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Перешли в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10-й класс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другой ОО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Поступили в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профессиональную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Поступили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ВУЗ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Поступили в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профессиональную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Устроились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работу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Пошли на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срочную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службу по </w:t>
            </w:r>
          </w:p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призыву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753" w:type="dxa"/>
            <w:vAlign w:val="center"/>
            <w:hideMark/>
          </w:tcPr>
          <w:p w:rsidR="007C278D" w:rsidRPr="007C278D" w:rsidRDefault="007C278D" w:rsidP="004E3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4E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753" w:type="dxa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7C278D" w:rsidRPr="007C278D" w:rsidRDefault="004E3A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C278D" w:rsidRPr="007C278D" w:rsidTr="000E1BAF">
        <w:trPr>
          <w:tblCellSpacing w:w="15" w:type="dxa"/>
        </w:trPr>
        <w:tc>
          <w:tcPr>
            <w:tcW w:w="753" w:type="dxa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выпускников, поступающих в ВУЗ, стабильно растет по сравнению с общим количеством выпускников 11-го класса.</w:t>
      </w:r>
    </w:p>
    <w:p w:rsidR="004E3A8D" w:rsidRDefault="004E3A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Оценка функционирования внутренней системы оценки качества образования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Школе утверждено</w:t>
      </w:r>
      <w:r w:rsidRPr="007C27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1" w:anchor="/document/118/30289/" w:history="1">
        <w:r w:rsidRPr="007C278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положение о внутренней системе оценки качества образования</w:t>
        </w:r>
      </w:hyperlink>
      <w:r w:rsidRPr="007C27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оценки качества образования в </w:t>
      </w:r>
      <w:r w:rsidR="004E3A8D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выявлено, что уровень </w:t>
      </w:r>
      <w:proofErr w:type="spellStart"/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соответствуют среднему уровню, </w:t>
      </w:r>
      <w:proofErr w:type="spellStart"/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 результатов высокая.</w:t>
      </w:r>
    </w:p>
    <w:p w:rsidR="007C278D" w:rsidRPr="007C278D" w:rsidRDefault="007C278D" w:rsidP="004E3A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анкетирования 201</w:t>
      </w:r>
      <w:r w:rsidR="004E3A8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выявлено, что количество родителей, которые удовлетворены качеством образования в Школе, – 63 процента, количество обучающихся, удовлетворенных образовательным процессом, – 68 процентов. </w:t>
      </w:r>
    </w:p>
    <w:p w:rsidR="004E3A8D" w:rsidRDefault="004E3A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Оценка кадрового обеспечения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</w:t>
      </w:r>
      <w:proofErr w:type="spellStart"/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</w:t>
      </w:r>
      <w:r w:rsidR="008146E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ообследования</w:t>
      </w:r>
      <w:proofErr w:type="spellEnd"/>
      <w:r w:rsidR="00814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работают 2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педагога. Из них </w:t>
      </w:r>
      <w:r w:rsidR="00814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имеет среднее специальное обр</w:t>
      </w:r>
      <w:r w:rsidR="008146E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азование, 2</w:t>
      </w:r>
      <w:r w:rsidR="008146E8" w:rsidRPr="00814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46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  обучается в вузе. В 2017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аттестацию прошли 2 человека – на первую квалификационную категорию.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кадровой политики направлены: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на сохранение, укрепление и развитие кадрового потенциала;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создание квалифицированного коллектива, способного работать в современных условиях;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повышения уровня квалификации персонала.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кадровый потенциал Школы динамично развивается на основе целенаправленной работы по</w:t>
      </w:r>
      <w:r w:rsidRPr="007C27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2" w:anchor="/document/16/4019/" w:history="1">
        <w:r w:rsidRPr="007C278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повышению квалификации педагогов</w:t>
        </w:r>
      </w:hyperlink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Оценка учебно-методического и библиотечно-информационного обеспечения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характеристика: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объем библиотечного фонда – 5721 единица;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proofErr w:type="spellStart"/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книгообеспеченность</w:t>
      </w:r>
      <w:proofErr w:type="spellEnd"/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100 процентов;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обращаемость – 3578 единиц в год;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объем учебного фонда – 3131 единица.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библиотеки формируется за счет федерального, областного, местного бюджета.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фонда и его использование: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1743"/>
        <w:gridCol w:w="2083"/>
        <w:gridCol w:w="2303"/>
      </w:tblGrid>
      <w:tr w:rsidR="007C278D" w:rsidRPr="007C278D" w:rsidTr="000E1BAF">
        <w:trPr>
          <w:tblCellSpacing w:w="15" w:type="dxa"/>
          <w:jc w:val="center"/>
        </w:trPr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литературы</w:t>
            </w:r>
          </w:p>
        </w:tc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единиц 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фонде</w:t>
            </w:r>
          </w:p>
        </w:tc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экземпляров </w:t>
            </w:r>
          </w:p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выдавалось за год</w:t>
            </w:r>
          </w:p>
        </w:tc>
      </w:tr>
      <w:tr w:rsidR="007C278D" w:rsidRPr="007C278D" w:rsidTr="000E1BAF">
        <w:trPr>
          <w:tblCellSpacing w:w="15" w:type="dxa"/>
          <w:jc w:val="center"/>
        </w:trPr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3131</w:t>
            </w:r>
          </w:p>
        </w:tc>
        <w:tc>
          <w:tcPr>
            <w:tcW w:w="0" w:type="auto"/>
            <w:hideMark/>
          </w:tcPr>
          <w:p w:rsidR="007C278D" w:rsidRPr="007C278D" w:rsidRDefault="007C278D" w:rsidP="007C2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2139</w:t>
            </w:r>
          </w:p>
        </w:tc>
      </w:tr>
    </w:tbl>
    <w:p w:rsidR="000E1BAF" w:rsidRDefault="000E1BAF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библиотеки соответствует требованиям ФГОС, учебники фонда входят в федеральный перечень, утвержденный </w:t>
      </w:r>
      <w:hyperlink r:id="rId13" w:anchor="/document/99/499087774/" w:history="1">
        <w:r w:rsidRPr="007C27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7C27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7C27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31.03.2014 № 253</w:t>
        </w:r>
      </w:hyperlink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</w:t>
      </w:r>
      <w:r w:rsidR="00814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вень посещаемости библиотеки – </w:t>
      </w:r>
      <w:r w:rsidR="008146E8" w:rsidRPr="000E1BAF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в день.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</w:t>
      </w:r>
      <w:r w:rsidRPr="007C27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4" w:anchor="/document/16/2227/" w:history="1">
        <w:r w:rsidRPr="007C278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сайте школы</w:t>
        </w:r>
      </w:hyperlink>
      <w:r w:rsidRPr="007C27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страница библиотеки с информацией о работе и проводимых мероприятиях</w:t>
      </w:r>
      <w:r w:rsidRPr="007C27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5" w:anchor="/document/16/38785/" w:history="1">
        <w:r w:rsidRPr="007C278D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библиотеки Школы</w:t>
        </w:r>
      </w:hyperlink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Оснащенность библиотеки учебными пособиями достаточная. Отсутствует финансирование библиотеки на закупку периодических изданий 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и обновление фонда художественной литературы.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Оценка материально-технической базы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33 учебных кабинета, 21 из них оснащен современной мультимедийной техникой, в том числе: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лаборатория по физике;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лаборатория по химии;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лаборатория по биологии;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два компьютерных класса;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столярная мастерская;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кабинет технологии для девочек;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− кабинет ОБЖ (оборудован тренажерами «Максим», «Лазерный тир» и др.).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этаже здания оборудованы спортивный и актовый залы. На первом этаже оборудованы столовая и пищеблок.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Асфальтированная площадка для игр на территории Школы оборудована полосой препятствий: металлические шесты, две лестницы, 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четыре дуги для </w:t>
      </w:r>
      <w:proofErr w:type="spellStart"/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подлезания</w:t>
      </w:r>
      <w:proofErr w:type="spellEnd"/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лабиринт.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приведены по состоянию на 29 декабря 201</w:t>
      </w:r>
      <w:r w:rsidR="000E1BAF">
        <w:rPr>
          <w:rFonts w:ascii="Times New Roman" w:eastAsia="Times New Roman" w:hAnsi="Times New Roman" w:cs="Times New Roman"/>
          <w:sz w:val="24"/>
          <w:szCs w:val="24"/>
          <w:lang w:eastAsia="ru-RU"/>
        </w:rPr>
        <w:t>7 года</w:t>
      </w:r>
    </w:p>
    <w:tbl>
      <w:tblPr>
        <w:tblW w:w="10632" w:type="dxa"/>
        <w:tblCellSpacing w:w="15" w:type="dxa"/>
        <w:tblInd w:w="-68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13"/>
        <w:gridCol w:w="7617"/>
        <w:gridCol w:w="2102"/>
      </w:tblGrid>
      <w:tr w:rsidR="00E675D6" w:rsidTr="00581251">
        <w:trPr>
          <w:trHeight w:val="15"/>
          <w:tblCellSpacing w:w="15" w:type="dxa"/>
        </w:trPr>
        <w:tc>
          <w:tcPr>
            <w:tcW w:w="868" w:type="dxa"/>
            <w:vAlign w:val="center"/>
          </w:tcPr>
          <w:p w:rsidR="00E675D6" w:rsidRDefault="00E675D6" w:rsidP="00581251">
            <w:pPr>
              <w:rPr>
                <w:sz w:val="2"/>
                <w:szCs w:val="2"/>
              </w:rPr>
            </w:pPr>
          </w:p>
        </w:tc>
        <w:tc>
          <w:tcPr>
            <w:tcW w:w="7587" w:type="dxa"/>
            <w:vAlign w:val="center"/>
          </w:tcPr>
          <w:p w:rsidR="00E675D6" w:rsidRDefault="00E675D6" w:rsidP="00581251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  <w:vAlign w:val="center"/>
          </w:tcPr>
          <w:p w:rsidR="00E675D6" w:rsidRDefault="00E675D6" w:rsidP="00581251">
            <w:pPr>
              <w:rPr>
                <w:sz w:val="2"/>
                <w:szCs w:val="2"/>
              </w:rPr>
            </w:pP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0"/>
                <w:szCs w:val="20"/>
              </w:rPr>
            </w:pPr>
            <w:r w:rsidRPr="001C73DE">
              <w:rPr>
                <w:sz w:val="20"/>
                <w:szCs w:val="20"/>
              </w:rPr>
              <w:t xml:space="preserve">N </w:t>
            </w:r>
            <w:proofErr w:type="gramStart"/>
            <w:r w:rsidRPr="001C73DE">
              <w:rPr>
                <w:sz w:val="20"/>
                <w:szCs w:val="20"/>
              </w:rPr>
              <w:t>п</w:t>
            </w:r>
            <w:proofErr w:type="gramEnd"/>
            <w:r w:rsidRPr="001C73DE">
              <w:rPr>
                <w:sz w:val="20"/>
                <w:szCs w:val="20"/>
              </w:rPr>
              <w:t xml:space="preserve">/п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0"/>
                <w:szCs w:val="20"/>
              </w:rPr>
            </w:pPr>
            <w:r w:rsidRPr="001C73DE">
              <w:rPr>
                <w:sz w:val="20"/>
                <w:szCs w:val="20"/>
              </w:rPr>
              <w:t xml:space="preserve">Показатели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1C73DE">
              <w:rPr>
                <w:sz w:val="20"/>
                <w:szCs w:val="20"/>
              </w:rPr>
              <w:t>и</w:t>
            </w:r>
            <w:proofErr w:type="gramEnd"/>
            <w:r w:rsidRPr="001C73DE">
              <w:rPr>
                <w:sz w:val="20"/>
                <w:szCs w:val="20"/>
              </w:rPr>
              <w:t>змерения</w:t>
            </w:r>
            <w:proofErr w:type="spellEnd"/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b/>
                <w:bCs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/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Общая численность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 человек,12 классов-комплектов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01D95" w:rsidRDefault="00E675D6" w:rsidP="00581251">
            <w:pPr>
              <w:pStyle w:val="formattex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83</w:t>
            </w:r>
            <w:r w:rsidRPr="001C73DE">
              <w:rPr>
                <w:sz w:val="22"/>
                <w:szCs w:val="22"/>
              </w:rPr>
              <w:t>человек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1.3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01D95" w:rsidRDefault="00E675D6" w:rsidP="00581251">
            <w:pPr>
              <w:pStyle w:val="formattex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69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73DE">
              <w:rPr>
                <w:sz w:val="22"/>
                <w:szCs w:val="22"/>
              </w:rPr>
              <w:t>человек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1.4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73DE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>а</w:t>
            </w:r>
            <w:r w:rsidRPr="001C73DE">
              <w:rPr>
                <w:sz w:val="22"/>
                <w:szCs w:val="22"/>
              </w:rPr>
              <w:t xml:space="preserve"> 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1.5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01D95" w:rsidRDefault="00E675D6" w:rsidP="00581251">
            <w:pPr>
              <w:pStyle w:val="formattex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65,5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01D95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</w:rPr>
              <w:t>профиль), 5 (база)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1.10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  <w:r w:rsidRPr="001C73DE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0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1.11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  <w:r w:rsidRPr="001C73DE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0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1.12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</w:t>
            </w:r>
            <w:r w:rsidRPr="001C73DE">
              <w:rPr>
                <w:sz w:val="22"/>
                <w:szCs w:val="22"/>
              </w:rPr>
              <w:lastRenderedPageBreak/>
              <w:t xml:space="preserve">численности выпускников 11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5 </w:t>
            </w:r>
            <w:r w:rsidRPr="001C73DE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0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lastRenderedPageBreak/>
              <w:t xml:space="preserve">1.13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  <w:r w:rsidRPr="001C73DE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0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1.14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  <w:r w:rsidRPr="001C73DE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0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1.15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  <w:r w:rsidRPr="001C73DE">
              <w:rPr>
                <w:sz w:val="22"/>
                <w:szCs w:val="22"/>
              </w:rPr>
              <w:t>человек/%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1.16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Pr="001C73DE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 xml:space="preserve"> </w:t>
            </w:r>
            <w:r w:rsidRPr="001C73D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10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1.17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Pr="001C73DE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 xml:space="preserve">а </w:t>
            </w:r>
            <w:r w:rsidRPr="001C73D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40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1.18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 </w:t>
            </w:r>
            <w:r w:rsidRPr="001C73DE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>/21</w:t>
            </w:r>
            <w:r w:rsidRPr="001C73DE">
              <w:rPr>
                <w:sz w:val="22"/>
                <w:szCs w:val="22"/>
              </w:rPr>
              <w:t>/%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1.19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1C73DE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>/6</w:t>
            </w:r>
            <w:r w:rsidRPr="001C73DE">
              <w:rPr>
                <w:sz w:val="22"/>
                <w:szCs w:val="22"/>
              </w:rPr>
              <w:t>/%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1.19.1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Регионального уровня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Pr="001C73DE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>а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1.19.2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Федерального уровня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1.19.3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Международного уровня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1.20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1.21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1C73DE">
              <w:rPr>
                <w:sz w:val="22"/>
                <w:szCs w:val="22"/>
              </w:rPr>
              <w:t>человек/%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1.22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1.23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1C73DE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0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1.24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1.25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1C73DE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78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1.26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1C73DE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78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1.27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Pr="001C73DE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>а</w:t>
            </w:r>
            <w:r w:rsidRPr="001C73D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22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1.28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Pr="001C73DE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>а</w:t>
            </w:r>
            <w:r w:rsidRPr="001C73D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22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1.29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педагогических работников, </w:t>
            </w:r>
            <w:r w:rsidRPr="001C73DE">
              <w:rPr>
                <w:sz w:val="22"/>
                <w:szCs w:val="22"/>
              </w:rPr>
              <w:lastRenderedPageBreak/>
              <w:t>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10 </w:t>
            </w:r>
            <w:r w:rsidRPr="001C73DE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52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lastRenderedPageBreak/>
              <w:t xml:space="preserve">1.29.1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Высшая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Pr="001C73DE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5,2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1.29.2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Первая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46,8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1.30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1.30.1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До 5 лет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1C73DE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>а</w:t>
            </w:r>
            <w:r w:rsidRPr="001C73D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16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1.30.2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Свыше 30 лет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  <w:r w:rsidRPr="001C73DE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37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1.31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ind w:right="-173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Pr="001C73DE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>а</w:t>
            </w:r>
            <w:r w:rsidRPr="001C73D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21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1.32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ind w:right="-173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  <w:r w:rsidRPr="001C73DE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>37</w:t>
            </w:r>
            <w:r w:rsidRPr="001C73DE">
              <w:rPr>
                <w:sz w:val="22"/>
                <w:szCs w:val="22"/>
              </w:rPr>
              <w:t>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1.33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proofErr w:type="gramStart"/>
            <w:r w:rsidRPr="001C73DE">
              <w:rPr>
                <w:sz w:val="22"/>
                <w:szCs w:val="22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</w:t>
            </w:r>
            <w:r w:rsidRPr="001C73DE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>а/ 89</w:t>
            </w:r>
            <w:r w:rsidRPr="001C73DE">
              <w:rPr>
                <w:sz w:val="22"/>
                <w:szCs w:val="22"/>
              </w:rPr>
              <w:t>/%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1.34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</w:t>
            </w:r>
            <w:r>
              <w:rPr>
                <w:sz w:val="22"/>
                <w:szCs w:val="22"/>
              </w:rPr>
              <w:t xml:space="preserve"> процессе ФГОС</w:t>
            </w:r>
            <w:r w:rsidRPr="001C73DE">
              <w:rPr>
                <w:sz w:val="22"/>
                <w:szCs w:val="22"/>
              </w:rPr>
              <w:t xml:space="preserve"> в общей численности педагогических и административно-хозяйственных работников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</w:t>
            </w:r>
            <w:r w:rsidRPr="001C73DE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>/ 100</w:t>
            </w:r>
            <w:r w:rsidRPr="001C73DE">
              <w:rPr>
                <w:sz w:val="22"/>
                <w:szCs w:val="22"/>
              </w:rPr>
              <w:t>/%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b/>
                <w:bCs/>
                <w:sz w:val="22"/>
                <w:szCs w:val="22"/>
              </w:rPr>
              <w:t>Инфраструктура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/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2.1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ученических компьютеров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2.2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2.3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2.4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>Наличие читального зала библиотеки, в том числе: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да 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2.4.1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2.4.2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С </w:t>
            </w:r>
            <w:proofErr w:type="spellStart"/>
            <w:r w:rsidRPr="001C73DE">
              <w:rPr>
                <w:sz w:val="22"/>
                <w:szCs w:val="22"/>
              </w:rPr>
              <w:t>медиатекой</w:t>
            </w:r>
            <w:proofErr w:type="spellEnd"/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2.4.3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нет 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2.4.4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2.4.5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С контролируемой распечаткой бумажных материалов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2.5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727 </w:t>
            </w:r>
            <w:r w:rsidRPr="001C73DE">
              <w:rPr>
                <w:sz w:val="22"/>
                <w:szCs w:val="22"/>
              </w:rPr>
              <w:t>человек</w:t>
            </w:r>
            <w:r>
              <w:rPr>
                <w:sz w:val="22"/>
                <w:szCs w:val="22"/>
              </w:rPr>
              <w:t>а100</w:t>
            </w:r>
            <w:r w:rsidRPr="001C73DE">
              <w:rPr>
                <w:sz w:val="22"/>
                <w:szCs w:val="22"/>
              </w:rPr>
              <w:t>/%</w:t>
            </w:r>
          </w:p>
        </w:tc>
      </w:tr>
      <w:tr w:rsidR="00E675D6" w:rsidTr="00581251">
        <w:trPr>
          <w:tblCellSpacing w:w="15" w:type="dxa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jc w:val="center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2.6 </w:t>
            </w:r>
          </w:p>
        </w:tc>
        <w:tc>
          <w:tcPr>
            <w:tcW w:w="7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r w:rsidRPr="001C73DE">
              <w:rPr>
                <w:sz w:val="22"/>
                <w:szCs w:val="22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675D6" w:rsidRPr="001C73DE" w:rsidRDefault="00E675D6" w:rsidP="00581251">
            <w:pPr>
              <w:pStyle w:val="formattext"/>
              <w:rPr>
                <w:sz w:val="22"/>
                <w:szCs w:val="22"/>
              </w:rPr>
            </w:pPr>
            <w:proofErr w:type="spellStart"/>
            <w:r w:rsidRPr="001C73DE">
              <w:rPr>
                <w:sz w:val="22"/>
                <w:szCs w:val="22"/>
              </w:rPr>
              <w:t>кв</w:t>
            </w:r>
            <w:proofErr w:type="gramStart"/>
            <w:r w:rsidRPr="001C73DE">
              <w:rPr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6,8</w:t>
            </w:r>
          </w:p>
        </w:tc>
      </w:tr>
    </w:tbl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="00E67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показателей указывает на то, что Школа имеет достаточную инфраструктуру, которая соответствует требованиям </w:t>
      </w:r>
      <w:hyperlink r:id="rId16" w:anchor="/document/99/902256369/" w:history="1">
        <w:r w:rsidRPr="007C27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2.4.2.2821-10</w:t>
        </w:r>
      </w:hyperlink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условиям и организации обучения в </w:t>
      </w:r>
      <w:r w:rsidR="00E675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7C278D" w:rsidRPr="007C278D" w:rsidRDefault="007C278D" w:rsidP="007C27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806B13" w:rsidRPr="007C278D" w:rsidRDefault="00806B13" w:rsidP="007C2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06B13" w:rsidRPr="007C2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78D"/>
    <w:rsid w:val="0002732B"/>
    <w:rsid w:val="000E1BAF"/>
    <w:rsid w:val="00105AAC"/>
    <w:rsid w:val="001A4EAC"/>
    <w:rsid w:val="004E3A8D"/>
    <w:rsid w:val="005F33A7"/>
    <w:rsid w:val="007C278D"/>
    <w:rsid w:val="00806B13"/>
    <w:rsid w:val="008146E8"/>
    <w:rsid w:val="00957034"/>
    <w:rsid w:val="00B16026"/>
    <w:rsid w:val="00C3239E"/>
    <w:rsid w:val="00CB4344"/>
    <w:rsid w:val="00DF177F"/>
    <w:rsid w:val="00E6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7C27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7C2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273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273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formattext">
    <w:name w:val="formattext"/>
    <w:basedOn w:val="a"/>
    <w:uiPriority w:val="99"/>
    <w:rsid w:val="00E67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7C27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7C2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273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273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formattext">
    <w:name w:val="formattext"/>
    <w:basedOn w:val="a"/>
    <w:uiPriority w:val="99"/>
    <w:rsid w:val="00E67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3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11</Pages>
  <Words>3146</Words>
  <Characters>17935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"СОкуровская СОШ"</Company>
  <LinksUpToDate>false</LinksUpToDate>
  <CharactersWithSpaces>21039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Е.А.</dc:creator>
  <cp:keywords/>
  <dc:description/>
  <cp:lastModifiedBy>Елена</cp:lastModifiedBy>
  <cp:revision>8</cp:revision>
  <dcterms:created xsi:type="dcterms:W3CDTF">2019-04-03T07:17:00Z</dcterms:created>
  <dcterms:modified xsi:type="dcterms:W3CDTF">2019-04-03T13:22:00Z</dcterms:modified>
</cp:coreProperties>
</file>